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97C" w:rsidRDefault="0037197C" w:rsidP="0037197C">
      <w:pPr>
        <w:jc w:val="center"/>
      </w:pPr>
      <w:r>
        <w:t>REGISTRO DE ACTIVIDADES DE TRATAMIENTO</w:t>
      </w:r>
    </w:p>
    <w:p w:rsidR="0037197C" w:rsidRDefault="0037197C" w:rsidP="0037197C">
      <w:pPr>
        <w:jc w:val="both"/>
      </w:pPr>
      <w:r>
        <w:t>De conformidad con la normativa vigente en materia de protección de datos, tal y como</w:t>
      </w:r>
      <w:r>
        <w:t xml:space="preserve"> </w:t>
      </w:r>
      <w:r>
        <w:t xml:space="preserve">establece su art.30 del Reglamento (UE) 2016/679, </w:t>
      </w:r>
      <w:r>
        <w:t>Empresa Metropolitana de Abastecimiento y Saneamiento de Aguas de Sevilla SA, EMASESA,</w:t>
      </w:r>
      <w:r>
        <w:t xml:space="preserve"> y en su caso su representante</w:t>
      </w:r>
      <w:r>
        <w:t>,</w:t>
      </w:r>
      <w:r>
        <w:t xml:space="preserve"> llevarán un registro de</w:t>
      </w:r>
      <w:r>
        <w:t xml:space="preserve"> </w:t>
      </w:r>
      <w:r>
        <w:t>las actividades de tratamiento efectuadas bajo su responsabilidad.</w:t>
      </w:r>
    </w:p>
    <w:p w:rsidR="0037197C" w:rsidRDefault="0037197C" w:rsidP="0037197C">
      <w:pPr>
        <w:jc w:val="both"/>
      </w:pPr>
      <w:r>
        <w:t>Dicho registro deberá contener toda la información indicada a continuación:</w:t>
      </w:r>
    </w:p>
    <w:p w:rsidR="0037197C" w:rsidRDefault="0037197C" w:rsidP="0037197C">
      <w:pPr>
        <w:jc w:val="both"/>
      </w:pPr>
      <w:r>
        <w:t xml:space="preserve">- El nombre y los datos de contacto de </w:t>
      </w:r>
      <w:r>
        <w:t>EMASESA y</w:t>
      </w:r>
      <w:r>
        <w:t xml:space="preserve"> de su Delegado de Protección de Datos</w:t>
      </w:r>
    </w:p>
    <w:p w:rsidR="0037197C" w:rsidRDefault="0037197C" w:rsidP="0037197C">
      <w:pPr>
        <w:jc w:val="both"/>
      </w:pPr>
      <w:r>
        <w:t>- Los fines del tratamiento</w:t>
      </w:r>
    </w:p>
    <w:p w:rsidR="0037197C" w:rsidRDefault="0037197C" w:rsidP="0037197C">
      <w:pPr>
        <w:jc w:val="both"/>
      </w:pPr>
      <w:r>
        <w:t>- Una descripción de las categorías de interesados y de las categorías de datos personales</w:t>
      </w:r>
    </w:p>
    <w:p w:rsidR="0037197C" w:rsidRDefault="0037197C" w:rsidP="0037197C">
      <w:pPr>
        <w:jc w:val="both"/>
      </w:pPr>
      <w:r>
        <w:t>- Las categorías de destinatarios a quienes se han comunicado o se comunicarán los datos personales, incluidos los destinatarios en terceros países u organizaciones internacionales</w:t>
      </w:r>
    </w:p>
    <w:p w:rsidR="0037197C" w:rsidRDefault="0037197C" w:rsidP="0037197C">
      <w:pPr>
        <w:jc w:val="both"/>
      </w:pPr>
      <w:r>
        <w:t>- En su caso, las transferencias de datos personales a un tercer país o una organización internacional, incluida la identificación de dicho tercer país u organización internacional</w:t>
      </w:r>
    </w:p>
    <w:p w:rsidR="0037197C" w:rsidRDefault="0037197C" w:rsidP="0037197C">
      <w:pPr>
        <w:jc w:val="both"/>
      </w:pPr>
      <w:r>
        <w:t xml:space="preserve">- Cuando sea posible: o Los plazos previstos para la supresión de las diferentes categorías de datos o Una descripción general de las medidas técnicas y organizativas de seguridad </w:t>
      </w:r>
    </w:p>
    <w:p w:rsidR="0037197C" w:rsidRDefault="0037197C" w:rsidP="0037197C">
      <w:pPr>
        <w:jc w:val="both"/>
      </w:pPr>
      <w:r>
        <w:t xml:space="preserve">Con el objeto de cumplir con esta obligación, </w:t>
      </w:r>
      <w:r>
        <w:t>EMASESA</w:t>
      </w:r>
      <w:r>
        <w:t xml:space="preserve"> ha diseñado e implantado, un </w:t>
      </w:r>
      <w:r>
        <w:t>R</w:t>
      </w:r>
      <w:r>
        <w:t>egistro</w:t>
      </w:r>
      <w:r>
        <w:t xml:space="preserve"> </w:t>
      </w:r>
      <w:r>
        <w:t xml:space="preserve">de las </w:t>
      </w:r>
      <w:r>
        <w:t>A</w:t>
      </w:r>
      <w:r>
        <w:t xml:space="preserve">ctividades de </w:t>
      </w:r>
      <w:r>
        <w:t>T</w:t>
      </w:r>
      <w:r>
        <w:t>ratamiento</w:t>
      </w:r>
      <w:r>
        <w:t xml:space="preserve"> (RAT)</w:t>
      </w:r>
      <w:r>
        <w:t xml:space="preserve"> de los datos personales de las cuales es considerado</w:t>
      </w:r>
      <w:r>
        <w:t xml:space="preserve"> </w:t>
      </w:r>
      <w:r>
        <w:t>Responsable De Tratamiento</w:t>
      </w:r>
      <w:r>
        <w:t xml:space="preserve">. </w:t>
      </w:r>
      <w:bookmarkStart w:id="0" w:name="_GoBack"/>
      <w:bookmarkEnd w:id="0"/>
    </w:p>
    <w:p w:rsidR="0037197C" w:rsidRDefault="0037197C">
      <w:r w:rsidRPr="0037197C">
        <w:rPr>
          <w:b/>
        </w:rPr>
        <w:t>Responsable del tratamiento</w:t>
      </w:r>
      <w:r w:rsidRPr="0037197C">
        <w:rPr>
          <w:b/>
        </w:rPr>
        <w:t>:</w:t>
      </w:r>
      <w:r>
        <w:t xml:space="preserve"> EMASESA</w:t>
      </w:r>
      <w:r>
        <w:t xml:space="preserve"> CIF </w:t>
      </w:r>
      <w:r w:rsidRPr="0037197C">
        <w:t>A-41039496</w:t>
      </w:r>
    </w:p>
    <w:p w:rsidR="0037197C" w:rsidRDefault="0037197C">
      <w:r>
        <w:t xml:space="preserve">Dirección postal </w:t>
      </w:r>
      <w:r>
        <w:t>c/Escuelas Pías 1,</w:t>
      </w:r>
      <w:r>
        <w:t xml:space="preserve"> </w:t>
      </w:r>
      <w:r>
        <w:t>41003 Sevilla</w:t>
      </w:r>
    </w:p>
    <w:p w:rsidR="0037197C" w:rsidRDefault="0037197C">
      <w:r w:rsidRPr="0037197C">
        <w:rPr>
          <w:b/>
        </w:rPr>
        <w:t>Delegado de Protección de Datos</w:t>
      </w:r>
      <w:r w:rsidRPr="0037197C">
        <w:rPr>
          <w:b/>
        </w:rPr>
        <w:t xml:space="preserve">: </w:t>
      </w:r>
      <w:r>
        <w:t xml:space="preserve">José </w:t>
      </w:r>
      <w:proofErr w:type="spellStart"/>
      <w:r>
        <w:t>Mª</w:t>
      </w:r>
      <w:proofErr w:type="spellEnd"/>
      <w:r>
        <w:t xml:space="preserve"> Molina Pelegrín</w:t>
      </w:r>
      <w:r>
        <w:t xml:space="preserve"> </w:t>
      </w:r>
    </w:p>
    <w:p w:rsidR="0037197C" w:rsidRDefault="0037197C">
      <w:r>
        <w:t>Dirección postal c/Escuelas Pías 1</w:t>
      </w:r>
      <w:r>
        <w:t>,</w:t>
      </w:r>
      <w:r>
        <w:t xml:space="preserve"> 41003 Sevilla</w:t>
      </w:r>
    </w:p>
    <w:p w:rsidR="00F33590" w:rsidRDefault="0037197C">
      <w:r>
        <w:t>Datos contacto</w:t>
      </w:r>
      <w:r>
        <w:t>:</w:t>
      </w:r>
      <w:r>
        <w:t xml:space="preserve"> </w:t>
      </w:r>
      <w:hyperlink r:id="rId4" w:history="1">
        <w:r w:rsidRPr="005C18B2">
          <w:rPr>
            <w:rStyle w:val="Hipervnculo"/>
          </w:rPr>
          <w:t>dpd@emasesa.com</w:t>
        </w:r>
      </w:hyperlink>
      <w:r>
        <w:t xml:space="preserve"> </w:t>
      </w:r>
    </w:p>
    <w:sectPr w:rsidR="00F335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7C"/>
    <w:rsid w:val="00313E25"/>
    <w:rsid w:val="0037197C"/>
    <w:rsid w:val="0038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BB2B"/>
  <w15:chartTrackingRefBased/>
  <w15:docId w15:val="{B4CBCA01-362D-4AC2-91E7-153A0FB69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19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1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pd@emas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Molina Pelegrín</dc:creator>
  <cp:keywords/>
  <dc:description/>
  <cp:lastModifiedBy>José María Molina Pelegrín</cp:lastModifiedBy>
  <cp:revision>1</cp:revision>
  <dcterms:created xsi:type="dcterms:W3CDTF">2020-08-17T06:16:00Z</dcterms:created>
  <dcterms:modified xsi:type="dcterms:W3CDTF">2020-08-17T06:25:00Z</dcterms:modified>
</cp:coreProperties>
</file>